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6D" w:rsidRDefault="006A5C6D">
      <w:pPr>
        <w:pStyle w:val="GvdeMetni"/>
        <w:rPr>
          <w:b w:val="0"/>
        </w:rPr>
      </w:pPr>
    </w:p>
    <w:p w:rsidR="006A5C6D" w:rsidRDefault="006A5C6D">
      <w:pPr>
        <w:pStyle w:val="GvdeMetni"/>
        <w:rPr>
          <w:b w:val="0"/>
        </w:rPr>
      </w:pPr>
    </w:p>
    <w:p w:rsidR="006A5C6D" w:rsidRDefault="006A5C6D">
      <w:pPr>
        <w:pStyle w:val="GvdeMetni"/>
        <w:spacing w:before="69"/>
        <w:rPr>
          <w:b w:val="0"/>
        </w:rPr>
      </w:pPr>
    </w:p>
    <w:p w:rsidR="006A5C6D" w:rsidRDefault="00850445" w:rsidP="00850445">
      <w:pPr>
        <w:pStyle w:val="GvdeMetni"/>
        <w:ind w:left="3969"/>
      </w:pPr>
      <w:r>
        <w:t>SÜRDÜRÜLEBİLİRLİK KOORDİNATÖRLÜĞÜ</w:t>
      </w:r>
      <w:r>
        <w:rPr>
          <w:spacing w:val="-1"/>
        </w:rPr>
        <w:t xml:space="preserve"> </w:t>
      </w:r>
      <w:r>
        <w:t>RİSK</w:t>
      </w:r>
      <w:r>
        <w:rPr>
          <w:spacing w:val="-3"/>
        </w:rPr>
        <w:t xml:space="preserve"> </w:t>
      </w:r>
      <w:r>
        <w:rPr>
          <w:spacing w:val="-2"/>
        </w:rPr>
        <w:t>HARİTASI</w:t>
      </w:r>
    </w:p>
    <w:p w:rsidR="006A5C6D" w:rsidRDefault="006A5C6D">
      <w:pPr>
        <w:pStyle w:val="GvdeMetni"/>
        <w:rPr>
          <w:sz w:val="20"/>
        </w:rPr>
      </w:pPr>
      <w:bookmarkStart w:id="0" w:name="_GoBack"/>
      <w:bookmarkEnd w:id="0"/>
    </w:p>
    <w:p w:rsidR="006A5C6D" w:rsidRDefault="006A5C6D">
      <w:pPr>
        <w:pStyle w:val="GvdeMetni"/>
        <w:spacing w:before="93"/>
        <w:rPr>
          <w:sz w:val="20"/>
        </w:rPr>
      </w:pPr>
    </w:p>
    <w:tbl>
      <w:tblPr>
        <w:tblStyle w:val="TableNormal"/>
        <w:tblW w:w="0" w:type="auto"/>
        <w:tblInd w:w="1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88"/>
        <w:gridCol w:w="872"/>
        <w:gridCol w:w="871"/>
        <w:gridCol w:w="873"/>
        <w:gridCol w:w="871"/>
        <w:gridCol w:w="871"/>
        <w:gridCol w:w="874"/>
        <w:gridCol w:w="871"/>
        <w:gridCol w:w="871"/>
        <w:gridCol w:w="873"/>
        <w:gridCol w:w="970"/>
      </w:tblGrid>
      <w:tr w:rsidR="006A5C6D">
        <w:trPr>
          <w:trHeight w:val="534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spacing w:before="2" w:line="240" w:lineRule="auto"/>
              <w:ind w:left="124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5"/>
                <w:sz w:val="20"/>
              </w:rPr>
              <w:t>10</w:t>
            </w:r>
          </w:p>
        </w:tc>
        <w:tc>
          <w:tcPr>
            <w:tcW w:w="872" w:type="dxa"/>
            <w:shd w:val="clear" w:color="auto" w:fill="FFFF00"/>
          </w:tcPr>
          <w:p w:rsidR="006A5C6D" w:rsidRDefault="00850445">
            <w:pPr>
              <w:pStyle w:val="TableParagraph"/>
              <w:spacing w:before="2" w:line="240" w:lineRule="auto"/>
              <w:ind w:left="6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before="2" w:line="240" w:lineRule="auto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3" w:type="dxa"/>
            <w:shd w:val="clear" w:color="auto" w:fill="FFFF00"/>
          </w:tcPr>
          <w:p w:rsidR="006A5C6D" w:rsidRDefault="00850445">
            <w:pPr>
              <w:pStyle w:val="TableParagraph"/>
              <w:spacing w:before="2" w:line="240" w:lineRule="auto"/>
              <w:ind w:left="1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before="2" w:line="240" w:lineRule="auto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71" w:type="dxa"/>
            <w:shd w:val="clear" w:color="auto" w:fill="FF0000"/>
          </w:tcPr>
          <w:p w:rsidR="006A5C6D" w:rsidRDefault="00850445">
            <w:pPr>
              <w:pStyle w:val="TableParagraph"/>
              <w:spacing w:before="2" w:line="240" w:lineRule="auto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874" w:type="dxa"/>
            <w:shd w:val="clear" w:color="auto" w:fill="FF0000"/>
          </w:tcPr>
          <w:p w:rsidR="006A5C6D" w:rsidRDefault="00850445">
            <w:pPr>
              <w:pStyle w:val="TableParagraph"/>
              <w:spacing w:before="2" w:line="240" w:lineRule="auto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871" w:type="dxa"/>
            <w:shd w:val="clear" w:color="auto" w:fill="FF0000"/>
          </w:tcPr>
          <w:p w:rsidR="006A5C6D" w:rsidRDefault="00850445">
            <w:pPr>
              <w:pStyle w:val="TableParagraph"/>
              <w:spacing w:before="2" w:line="240" w:lineRule="auto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871" w:type="dxa"/>
            <w:shd w:val="clear" w:color="auto" w:fill="FF0000"/>
          </w:tcPr>
          <w:p w:rsidR="006A5C6D" w:rsidRDefault="00850445">
            <w:pPr>
              <w:pStyle w:val="TableParagraph"/>
              <w:spacing w:before="2" w:line="240" w:lineRule="auto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873" w:type="dxa"/>
            <w:shd w:val="clear" w:color="auto" w:fill="FF0000"/>
          </w:tcPr>
          <w:p w:rsidR="006A5C6D" w:rsidRDefault="00850445">
            <w:pPr>
              <w:pStyle w:val="TableParagraph"/>
              <w:spacing w:before="2" w:line="240" w:lineRule="auto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970" w:type="dxa"/>
            <w:shd w:val="clear" w:color="auto" w:fill="FF0000"/>
          </w:tcPr>
          <w:p w:rsidR="006A5C6D" w:rsidRDefault="00850445">
            <w:pPr>
              <w:pStyle w:val="TableParagraph"/>
              <w:spacing w:before="2" w:line="240" w:lineRule="auto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A5C6D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9</w:t>
            </w:r>
          </w:p>
        </w:tc>
        <w:tc>
          <w:tcPr>
            <w:tcW w:w="872" w:type="dxa"/>
            <w:shd w:val="clear" w:color="auto" w:fill="FFFF00"/>
          </w:tcPr>
          <w:p w:rsidR="006A5C6D" w:rsidRDefault="0085044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3" w:type="dxa"/>
            <w:shd w:val="clear" w:color="auto" w:fill="FFFF00"/>
          </w:tcPr>
          <w:p w:rsidR="006A5C6D" w:rsidRDefault="00850445">
            <w:pPr>
              <w:pStyle w:val="TableParagraph"/>
              <w:ind w:left="1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874" w:type="dxa"/>
            <w:shd w:val="clear" w:color="auto" w:fill="FF0000"/>
          </w:tcPr>
          <w:p w:rsidR="006A5C6D" w:rsidRDefault="00850445">
            <w:pPr>
              <w:pStyle w:val="TableParagraph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871" w:type="dxa"/>
            <w:shd w:val="clear" w:color="auto" w:fill="FF00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871" w:type="dxa"/>
            <w:shd w:val="clear" w:color="auto" w:fill="FF0000"/>
          </w:tcPr>
          <w:p w:rsidR="006A5C6D" w:rsidRDefault="0085044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873" w:type="dxa"/>
            <w:shd w:val="clear" w:color="auto" w:fill="FF0000"/>
          </w:tcPr>
          <w:p w:rsidR="006A5C6D" w:rsidRDefault="00850445">
            <w:pPr>
              <w:pStyle w:val="TableParagraph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970" w:type="dxa"/>
            <w:shd w:val="clear" w:color="auto" w:fill="FF0000"/>
          </w:tcPr>
          <w:p w:rsidR="006A5C6D" w:rsidRDefault="0085044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</w:tr>
      <w:tr w:rsidR="006A5C6D">
        <w:trPr>
          <w:trHeight w:val="28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spacing w:before="2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8</w:t>
            </w:r>
          </w:p>
        </w:tc>
        <w:tc>
          <w:tcPr>
            <w:tcW w:w="872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before="2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73" w:type="dxa"/>
            <w:shd w:val="clear" w:color="auto" w:fill="FFFF00"/>
          </w:tcPr>
          <w:p w:rsidR="006A5C6D" w:rsidRDefault="00850445">
            <w:pPr>
              <w:pStyle w:val="TableParagraph"/>
              <w:spacing w:before="2"/>
              <w:ind w:left="1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before="2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before="2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74" w:type="dxa"/>
            <w:shd w:val="clear" w:color="auto" w:fill="FF0000"/>
          </w:tcPr>
          <w:p w:rsidR="006A5C6D" w:rsidRDefault="00850445">
            <w:pPr>
              <w:pStyle w:val="TableParagraph"/>
              <w:spacing w:before="2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871" w:type="dxa"/>
          </w:tcPr>
          <w:p w:rsidR="006A5C6D" w:rsidRDefault="00850445">
            <w:pPr>
              <w:pStyle w:val="TableParagraph"/>
              <w:spacing w:before="2"/>
              <w:ind w:right="2"/>
              <w:rPr>
                <w:b/>
                <w:sz w:val="20"/>
              </w:rPr>
            </w:pPr>
            <w:r>
              <w:rPr>
                <w:b/>
                <w:color w:val="000000"/>
                <w:spacing w:val="-5"/>
                <w:sz w:val="20"/>
                <w:highlight w:val="cyan"/>
              </w:rPr>
              <w:t>56</w:t>
            </w:r>
          </w:p>
        </w:tc>
        <w:tc>
          <w:tcPr>
            <w:tcW w:w="871" w:type="dxa"/>
          </w:tcPr>
          <w:p w:rsidR="006A5C6D" w:rsidRDefault="00850445">
            <w:pPr>
              <w:pStyle w:val="TableParagraph"/>
              <w:spacing w:before="2"/>
              <w:ind w:right="1"/>
              <w:rPr>
                <w:b/>
                <w:sz w:val="20"/>
              </w:rPr>
            </w:pPr>
            <w:r>
              <w:rPr>
                <w:b/>
                <w:color w:val="000000"/>
                <w:spacing w:val="-5"/>
                <w:sz w:val="20"/>
                <w:highlight w:val="cyan"/>
              </w:rPr>
              <w:t>64</w:t>
            </w:r>
          </w:p>
        </w:tc>
        <w:tc>
          <w:tcPr>
            <w:tcW w:w="873" w:type="dxa"/>
            <w:shd w:val="clear" w:color="auto" w:fill="FF0000"/>
          </w:tcPr>
          <w:p w:rsidR="006A5C6D" w:rsidRDefault="00850445">
            <w:pPr>
              <w:pStyle w:val="TableParagraph"/>
              <w:spacing w:before="2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970" w:type="dxa"/>
            <w:shd w:val="clear" w:color="auto" w:fill="FF0000"/>
          </w:tcPr>
          <w:p w:rsidR="006A5C6D" w:rsidRDefault="00850445">
            <w:pPr>
              <w:pStyle w:val="TableParagraph"/>
              <w:spacing w:before="2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</w:tr>
      <w:tr w:rsidR="006A5C6D">
        <w:trPr>
          <w:trHeight w:val="277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7</w:t>
            </w:r>
          </w:p>
        </w:tc>
        <w:tc>
          <w:tcPr>
            <w:tcW w:w="872" w:type="dxa"/>
            <w:shd w:val="clear" w:color="auto" w:fill="99CC00"/>
          </w:tcPr>
          <w:p w:rsidR="006A5C6D" w:rsidRDefault="0085044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73" w:type="dxa"/>
            <w:shd w:val="clear" w:color="auto" w:fill="FFFF00"/>
          </w:tcPr>
          <w:p w:rsidR="006A5C6D" w:rsidRDefault="00850445">
            <w:pPr>
              <w:pStyle w:val="TableParagraph"/>
              <w:ind w:left="1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74" w:type="dxa"/>
            <w:shd w:val="clear" w:color="auto" w:fill="FFFF00"/>
          </w:tcPr>
          <w:p w:rsidR="006A5C6D" w:rsidRDefault="00850445">
            <w:pPr>
              <w:pStyle w:val="TableParagraph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871" w:type="dxa"/>
            <w:shd w:val="clear" w:color="auto" w:fill="FF00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871" w:type="dxa"/>
            <w:shd w:val="clear" w:color="auto" w:fill="FF0000"/>
          </w:tcPr>
          <w:p w:rsidR="006A5C6D" w:rsidRDefault="0085044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873" w:type="dxa"/>
            <w:shd w:val="clear" w:color="auto" w:fill="FF0000"/>
          </w:tcPr>
          <w:p w:rsidR="006A5C6D" w:rsidRDefault="00850445">
            <w:pPr>
              <w:pStyle w:val="TableParagraph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970" w:type="dxa"/>
            <w:shd w:val="clear" w:color="auto" w:fill="FF0000"/>
          </w:tcPr>
          <w:p w:rsidR="006A5C6D" w:rsidRDefault="0085044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</w:tr>
      <w:tr w:rsidR="006A5C6D">
        <w:trPr>
          <w:trHeight w:val="28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spacing w:line="260" w:lineRule="exact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6</w:t>
            </w:r>
          </w:p>
        </w:tc>
        <w:tc>
          <w:tcPr>
            <w:tcW w:w="872" w:type="dxa"/>
            <w:shd w:val="clear" w:color="auto" w:fill="99CC00"/>
          </w:tcPr>
          <w:p w:rsidR="006A5C6D" w:rsidRDefault="00850445">
            <w:pPr>
              <w:pStyle w:val="TableParagraph"/>
              <w:spacing w:line="260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spacing w:line="260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3" w:type="dxa"/>
            <w:shd w:val="clear" w:color="auto" w:fill="99CC00"/>
          </w:tcPr>
          <w:p w:rsidR="006A5C6D" w:rsidRDefault="00850445">
            <w:pPr>
              <w:pStyle w:val="TableParagraph"/>
              <w:spacing w:line="260" w:lineRule="exact"/>
              <w:ind w:left="1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74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871" w:type="dxa"/>
            <w:shd w:val="clear" w:color="auto" w:fill="FF0000"/>
          </w:tcPr>
          <w:p w:rsidR="006A5C6D" w:rsidRDefault="00850445">
            <w:pPr>
              <w:pStyle w:val="TableParagraph"/>
              <w:spacing w:line="260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873" w:type="dxa"/>
            <w:shd w:val="clear" w:color="auto" w:fill="FF0000"/>
          </w:tcPr>
          <w:p w:rsidR="006A5C6D" w:rsidRDefault="00850445">
            <w:pPr>
              <w:pStyle w:val="TableParagraph"/>
              <w:spacing w:line="260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970" w:type="dxa"/>
            <w:shd w:val="clear" w:color="auto" w:fill="FF0000"/>
          </w:tcPr>
          <w:p w:rsidR="006A5C6D" w:rsidRDefault="00850445">
            <w:pPr>
              <w:pStyle w:val="TableParagraph"/>
              <w:spacing w:line="260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6A5C6D">
        <w:trPr>
          <w:trHeight w:val="278"/>
        </w:trPr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A5C6D" w:rsidRDefault="00850445">
            <w:pPr>
              <w:pStyle w:val="TableParagraph"/>
              <w:spacing w:before="54" w:line="240" w:lineRule="auto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spacing w:val="-4"/>
                <w:sz w:val="20"/>
              </w:rPr>
              <w:t>Etki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5</w:t>
            </w:r>
          </w:p>
        </w:tc>
        <w:tc>
          <w:tcPr>
            <w:tcW w:w="872" w:type="dxa"/>
            <w:shd w:val="clear" w:color="auto" w:fill="99CC00"/>
          </w:tcPr>
          <w:p w:rsidR="006A5C6D" w:rsidRDefault="0085044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3" w:type="dxa"/>
            <w:shd w:val="clear" w:color="auto" w:fill="99CC00"/>
          </w:tcPr>
          <w:p w:rsidR="006A5C6D" w:rsidRDefault="00850445">
            <w:pPr>
              <w:pStyle w:val="TableParagraph"/>
              <w:ind w:left="1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74" w:type="dxa"/>
            <w:shd w:val="clear" w:color="auto" w:fill="FFFF00"/>
          </w:tcPr>
          <w:p w:rsidR="006A5C6D" w:rsidRDefault="00850445">
            <w:pPr>
              <w:pStyle w:val="TableParagraph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73" w:type="dxa"/>
            <w:shd w:val="clear" w:color="auto" w:fill="FF0000"/>
          </w:tcPr>
          <w:p w:rsidR="006A5C6D" w:rsidRDefault="00850445">
            <w:pPr>
              <w:pStyle w:val="TableParagraph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970" w:type="dxa"/>
            <w:shd w:val="clear" w:color="auto" w:fill="FF0000"/>
          </w:tcPr>
          <w:p w:rsidR="006A5C6D" w:rsidRDefault="0085044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6A5C6D">
        <w:trPr>
          <w:trHeight w:val="280"/>
        </w:trPr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A5C6D" w:rsidRDefault="006A5C6D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spacing w:line="260" w:lineRule="exact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4</w:t>
            </w:r>
          </w:p>
        </w:tc>
        <w:tc>
          <w:tcPr>
            <w:tcW w:w="872" w:type="dxa"/>
            <w:shd w:val="clear" w:color="auto" w:fill="99CC00"/>
          </w:tcPr>
          <w:p w:rsidR="006A5C6D" w:rsidRDefault="00850445">
            <w:pPr>
              <w:pStyle w:val="TableParagraph"/>
              <w:spacing w:line="260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spacing w:line="260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3" w:type="dxa"/>
            <w:shd w:val="clear" w:color="auto" w:fill="99CC00"/>
          </w:tcPr>
          <w:p w:rsidR="006A5C6D" w:rsidRDefault="00850445">
            <w:pPr>
              <w:pStyle w:val="TableParagraph"/>
              <w:spacing w:line="260" w:lineRule="exact"/>
              <w:ind w:left="1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spacing w:line="260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4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73" w:type="dxa"/>
            <w:shd w:val="clear" w:color="auto" w:fill="FFFF00"/>
          </w:tcPr>
          <w:p w:rsidR="006A5C6D" w:rsidRDefault="00850445">
            <w:pPr>
              <w:pStyle w:val="TableParagraph"/>
              <w:spacing w:line="260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970" w:type="dxa"/>
            <w:shd w:val="clear" w:color="auto" w:fill="FF0000"/>
          </w:tcPr>
          <w:p w:rsidR="006A5C6D" w:rsidRDefault="00850445">
            <w:pPr>
              <w:pStyle w:val="TableParagraph"/>
              <w:spacing w:line="260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6A5C6D">
        <w:trPr>
          <w:trHeight w:val="277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3</w:t>
            </w:r>
          </w:p>
        </w:tc>
        <w:tc>
          <w:tcPr>
            <w:tcW w:w="872" w:type="dxa"/>
            <w:shd w:val="clear" w:color="auto" w:fill="99CC00"/>
          </w:tcPr>
          <w:p w:rsidR="006A5C6D" w:rsidRDefault="0085044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3" w:type="dxa"/>
            <w:shd w:val="clear" w:color="auto" w:fill="99CC00"/>
          </w:tcPr>
          <w:p w:rsidR="006A5C6D" w:rsidRDefault="00850445">
            <w:pPr>
              <w:pStyle w:val="TableParagraph"/>
              <w:ind w:left="12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4" w:type="dxa"/>
            <w:shd w:val="clear" w:color="auto" w:fill="99CC00"/>
          </w:tcPr>
          <w:p w:rsidR="006A5C6D" w:rsidRDefault="00850445">
            <w:pPr>
              <w:pStyle w:val="TableParagraph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71" w:type="dxa"/>
            <w:shd w:val="clear" w:color="auto" w:fill="FFFF00"/>
          </w:tcPr>
          <w:p w:rsidR="006A5C6D" w:rsidRDefault="0085044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73" w:type="dxa"/>
            <w:shd w:val="clear" w:color="auto" w:fill="FFFF00"/>
          </w:tcPr>
          <w:p w:rsidR="006A5C6D" w:rsidRDefault="00850445">
            <w:pPr>
              <w:pStyle w:val="TableParagraph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970" w:type="dxa"/>
            <w:shd w:val="clear" w:color="auto" w:fill="FFFF00"/>
          </w:tcPr>
          <w:p w:rsidR="006A5C6D" w:rsidRDefault="0085044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6A5C6D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2</w:t>
            </w:r>
          </w:p>
        </w:tc>
        <w:tc>
          <w:tcPr>
            <w:tcW w:w="872" w:type="dxa"/>
            <w:shd w:val="clear" w:color="auto" w:fill="99CC00"/>
          </w:tcPr>
          <w:p w:rsidR="006A5C6D" w:rsidRDefault="0085044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3" w:type="dxa"/>
            <w:shd w:val="clear" w:color="auto" w:fill="99CC00"/>
          </w:tcPr>
          <w:p w:rsidR="006A5C6D" w:rsidRDefault="00850445">
            <w:pPr>
              <w:pStyle w:val="TableParagraph"/>
              <w:ind w:left="12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4" w:type="dxa"/>
            <w:shd w:val="clear" w:color="auto" w:fill="99CC00"/>
          </w:tcPr>
          <w:p w:rsidR="006A5C6D" w:rsidRDefault="00850445">
            <w:pPr>
              <w:pStyle w:val="TableParagraph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73" w:type="dxa"/>
            <w:shd w:val="clear" w:color="auto" w:fill="FFFF00"/>
          </w:tcPr>
          <w:p w:rsidR="006A5C6D" w:rsidRDefault="00850445">
            <w:pPr>
              <w:pStyle w:val="TableParagraph"/>
              <w:ind w:left="12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970" w:type="dxa"/>
            <w:shd w:val="clear" w:color="auto" w:fill="FFFF00"/>
          </w:tcPr>
          <w:p w:rsidR="006A5C6D" w:rsidRDefault="00850445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6A5C6D">
        <w:trPr>
          <w:trHeight w:val="28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</w:tcBorders>
          </w:tcPr>
          <w:p w:rsidR="006A5C6D" w:rsidRDefault="00850445">
            <w:pPr>
              <w:pStyle w:val="TableParagraph"/>
              <w:spacing w:before="2"/>
              <w:ind w:left="124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1</w:t>
            </w:r>
          </w:p>
        </w:tc>
        <w:tc>
          <w:tcPr>
            <w:tcW w:w="872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3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left="12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4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1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3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70" w:type="dxa"/>
            <w:shd w:val="clear" w:color="auto" w:fill="99CC00"/>
          </w:tcPr>
          <w:p w:rsidR="006A5C6D" w:rsidRDefault="00850445">
            <w:pPr>
              <w:pStyle w:val="TableParagraph"/>
              <w:spacing w:before="2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6A5C6D">
        <w:trPr>
          <w:trHeight w:val="279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ind w:left="6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1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ind w:right="3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2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ind w:left="12" w:right="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3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ind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4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ind w:right="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5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ind w:left="11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6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7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8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ind w:left="12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9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spacing w:line="259" w:lineRule="exact"/>
              <w:ind w:left="11"/>
              <w:rPr>
                <w:b/>
                <w:sz w:val="20"/>
              </w:rPr>
            </w:pPr>
            <w:r>
              <w:rPr>
                <w:b/>
                <w:color w:val="0000FF"/>
                <w:spacing w:val="-5"/>
                <w:sz w:val="20"/>
              </w:rPr>
              <w:t>10</w:t>
            </w:r>
          </w:p>
        </w:tc>
      </w:tr>
      <w:tr w:rsidR="006A5C6D">
        <w:trPr>
          <w:trHeight w:val="277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850445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Olasılık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6A5C6D" w:rsidRDefault="006A5C6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6A5C6D" w:rsidRDefault="006A5C6D">
      <w:pPr>
        <w:pStyle w:val="GvdeMetni"/>
      </w:pPr>
    </w:p>
    <w:p w:rsidR="006A5C6D" w:rsidRDefault="006A5C6D">
      <w:pPr>
        <w:pStyle w:val="GvdeMetni"/>
      </w:pPr>
    </w:p>
    <w:p w:rsidR="006A5C6D" w:rsidRDefault="006A5C6D">
      <w:pPr>
        <w:pStyle w:val="GvdeMetni"/>
        <w:spacing w:before="257"/>
      </w:pPr>
    </w:p>
    <w:p w:rsidR="006A5C6D" w:rsidRDefault="00850445">
      <w:pPr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Yeşil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“Düşük Risk”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eder.</w:t>
      </w:r>
    </w:p>
    <w:p w:rsidR="006A5C6D" w:rsidRDefault="00850445">
      <w:pPr>
        <w:spacing w:before="137"/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Sarı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“Orta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Risk” grubunu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eder.</w:t>
      </w:r>
    </w:p>
    <w:p w:rsidR="006A5C6D" w:rsidRDefault="00850445">
      <w:pPr>
        <w:spacing w:before="139"/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Kırmızı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“Yüksek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Risk”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eder.</w:t>
      </w:r>
    </w:p>
    <w:sectPr w:rsidR="006A5C6D">
      <w:type w:val="continuous"/>
      <w:pgSz w:w="16840" w:h="11910" w:orient="landscape"/>
      <w:pgMar w:top="1340" w:right="240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6D"/>
    <w:rsid w:val="006A5C6D"/>
    <w:rsid w:val="008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99EE"/>
  <w15:docId w15:val="{44CE7502-A428-41E3-9DC3-4E1749A7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2026-04-22T11:44:00Z</dcterms:created>
  <dcterms:modified xsi:type="dcterms:W3CDTF">2026-04-22T11:44:00Z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