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EF" w:rsidRDefault="0005229B">
      <w:pPr>
        <w:tabs>
          <w:tab w:val="left" w:pos="8516"/>
        </w:tabs>
        <w:spacing w:before="77" w:line="252" w:lineRule="exact"/>
        <w:ind w:left="4327"/>
        <w:rPr>
          <w:b/>
        </w:rPr>
      </w:pPr>
      <w:r>
        <w:rPr>
          <w:spacing w:val="-4"/>
        </w:rPr>
        <w:t>T.C.</w:t>
      </w:r>
      <w:r>
        <w:tab/>
      </w:r>
      <w:r>
        <w:rPr>
          <w:b/>
          <w:spacing w:val="-2"/>
        </w:rPr>
        <w:t>KFS:2.2</w:t>
      </w:r>
    </w:p>
    <w:p w:rsidR="00905EEF" w:rsidRDefault="0005229B">
      <w:pPr>
        <w:ind w:left="3574" w:right="2802" w:hanging="176"/>
      </w:pPr>
      <w:r>
        <w:t>KİLİS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ARALIK</w:t>
      </w:r>
      <w:r>
        <w:rPr>
          <w:spacing w:val="-10"/>
        </w:rPr>
        <w:t xml:space="preserve"> </w:t>
      </w:r>
      <w:r>
        <w:t>ÜNİVERSİTESİ SÜRDÜRÜLEBİLİRLİK</w:t>
      </w:r>
      <w:r>
        <w:t xml:space="preserve"> </w:t>
      </w:r>
      <w:r>
        <w:rPr>
          <w:spacing w:val="-2"/>
        </w:rPr>
        <w:t>KOORDİNATÖRLÜĞÜ</w:t>
      </w:r>
      <w:bookmarkStart w:id="0" w:name="_GoBack"/>
      <w:bookmarkEnd w:id="0"/>
    </w:p>
    <w:p w:rsidR="00905EEF" w:rsidRDefault="00905EEF">
      <w:pPr>
        <w:pStyle w:val="GvdeMetni"/>
        <w:spacing w:before="248"/>
        <w:rPr>
          <w:sz w:val="22"/>
        </w:rPr>
      </w:pPr>
    </w:p>
    <w:p w:rsidR="00905EEF" w:rsidRDefault="0005229B">
      <w:pPr>
        <w:pStyle w:val="Balk1"/>
      </w:pPr>
      <w:r>
        <w:t>HİZMET</w:t>
      </w:r>
      <w:r>
        <w:rPr>
          <w:spacing w:val="-5"/>
        </w:rPr>
        <w:t xml:space="preserve"> </w:t>
      </w:r>
      <w:r>
        <w:rPr>
          <w:spacing w:val="-2"/>
        </w:rPr>
        <w:t>STANDARTLARI</w:t>
      </w:r>
    </w:p>
    <w:p w:rsidR="00905EEF" w:rsidRDefault="00905EEF">
      <w:pPr>
        <w:pStyle w:val="GvdeMetni"/>
        <w:spacing w:before="1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2199"/>
        <w:gridCol w:w="4112"/>
        <w:gridCol w:w="2016"/>
      </w:tblGrid>
      <w:tr w:rsidR="00905EEF">
        <w:trPr>
          <w:trHeight w:val="1149"/>
        </w:trPr>
        <w:tc>
          <w:tcPr>
            <w:tcW w:w="886" w:type="dxa"/>
          </w:tcPr>
          <w:p w:rsidR="00905EEF" w:rsidRDefault="00905EEF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:rsidR="00905EEF" w:rsidRDefault="0005229B">
            <w:pPr>
              <w:pStyle w:val="TableParagraph"/>
              <w:ind w:left="297" w:right="186" w:hanging="8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2199" w:type="dxa"/>
          </w:tcPr>
          <w:p w:rsidR="00905EEF" w:rsidRDefault="00905EEF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:rsidR="00905EEF" w:rsidRDefault="0005229B">
            <w:pPr>
              <w:pStyle w:val="TableParagraph"/>
              <w:ind w:left="4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4112" w:type="dxa"/>
          </w:tcPr>
          <w:p w:rsidR="00905EEF" w:rsidRDefault="00905EEF">
            <w:pPr>
              <w:pStyle w:val="TableParagraph"/>
              <w:spacing w:before="226"/>
              <w:ind w:left="0"/>
              <w:rPr>
                <w:b/>
                <w:sz w:val="20"/>
              </w:rPr>
            </w:pPr>
          </w:p>
          <w:p w:rsidR="00905EEF" w:rsidRDefault="0005229B">
            <w:pPr>
              <w:pStyle w:val="TableParagraph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>BAŞVURUDA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İSTENEN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BELGELER</w:t>
            </w:r>
          </w:p>
        </w:tc>
        <w:tc>
          <w:tcPr>
            <w:tcW w:w="2016" w:type="dxa"/>
          </w:tcPr>
          <w:p w:rsidR="00905EEF" w:rsidRDefault="0005229B">
            <w:pPr>
              <w:pStyle w:val="TableParagraph"/>
              <w:spacing w:before="226"/>
              <w:ind w:left="184" w:right="167" w:firstLine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HİZMETİN TAMAMLANMA </w:t>
            </w:r>
            <w:r>
              <w:rPr>
                <w:b/>
                <w:sz w:val="20"/>
              </w:rPr>
              <w:t>SÜRESİ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GEÇ)</w:t>
            </w:r>
          </w:p>
        </w:tc>
      </w:tr>
      <w:tr w:rsidR="00905EEF">
        <w:trPr>
          <w:trHeight w:val="458"/>
        </w:trPr>
        <w:tc>
          <w:tcPr>
            <w:tcW w:w="886" w:type="dxa"/>
          </w:tcPr>
          <w:p w:rsidR="00905EEF" w:rsidRDefault="0005229B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99" w:type="dxa"/>
          </w:tcPr>
          <w:p w:rsidR="00905EEF" w:rsidRDefault="000522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İşlemleri</w:t>
            </w:r>
          </w:p>
        </w:tc>
        <w:tc>
          <w:tcPr>
            <w:tcW w:w="4112" w:type="dxa"/>
          </w:tcPr>
          <w:p w:rsidR="00905EEF" w:rsidRDefault="000522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İzin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raporu,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mazeret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belgesi</w:t>
            </w:r>
          </w:p>
        </w:tc>
        <w:tc>
          <w:tcPr>
            <w:tcW w:w="2016" w:type="dxa"/>
          </w:tcPr>
          <w:p w:rsidR="00905EEF" w:rsidRDefault="000522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GÜNÜ</w:t>
            </w:r>
          </w:p>
        </w:tc>
      </w:tr>
      <w:tr w:rsidR="00905EEF">
        <w:trPr>
          <w:trHeight w:val="669"/>
        </w:trPr>
        <w:tc>
          <w:tcPr>
            <w:tcW w:w="886" w:type="dxa"/>
          </w:tcPr>
          <w:p w:rsidR="00905EEF" w:rsidRDefault="0005229B">
            <w:pPr>
              <w:pStyle w:val="TableParagraph"/>
              <w:spacing w:line="225" w:lineRule="exact"/>
              <w:ind w:left="29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99" w:type="dxa"/>
          </w:tcPr>
          <w:p w:rsidR="00905EEF" w:rsidRDefault="0005229B">
            <w:pPr>
              <w:pStyle w:val="TableParagraph"/>
              <w:spacing w:before="1" w:line="232" w:lineRule="auto"/>
              <w:ind w:right="407"/>
              <w:rPr>
                <w:sz w:val="20"/>
              </w:rPr>
            </w:pPr>
            <w:r>
              <w:rPr>
                <w:sz w:val="20"/>
              </w:rPr>
              <w:t>Proje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Başvurularının </w:t>
            </w:r>
            <w:r>
              <w:rPr>
                <w:spacing w:val="-2"/>
                <w:sz w:val="20"/>
              </w:rPr>
              <w:t>değerlendirilmesi</w:t>
            </w:r>
          </w:p>
        </w:tc>
        <w:tc>
          <w:tcPr>
            <w:tcW w:w="4112" w:type="dxa"/>
          </w:tcPr>
          <w:p w:rsidR="00905EEF" w:rsidRDefault="0005229B">
            <w:pPr>
              <w:pStyle w:val="TableParagraph"/>
              <w:spacing w:line="230" w:lineRule="auto"/>
              <w:rPr>
                <w:sz w:val="20"/>
              </w:rPr>
            </w:pPr>
            <w:r>
              <w:rPr>
                <w:sz w:val="20"/>
              </w:rPr>
              <w:t>-Proje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Başvurusu,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Başkanı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Onayı,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ilgili Komisyon Üyesi Değerlendirmesi, Hakem</w:t>
            </w:r>
          </w:p>
          <w:p w:rsidR="00905EEF" w:rsidRDefault="0005229B"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Değerlendirmesi</w:t>
            </w:r>
          </w:p>
        </w:tc>
        <w:tc>
          <w:tcPr>
            <w:tcW w:w="2016" w:type="dxa"/>
          </w:tcPr>
          <w:p w:rsidR="00905EEF" w:rsidRDefault="0005229B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GÜNÜ</w:t>
            </w:r>
          </w:p>
        </w:tc>
      </w:tr>
      <w:tr w:rsidR="00905EEF">
        <w:trPr>
          <w:trHeight w:val="458"/>
        </w:trPr>
        <w:tc>
          <w:tcPr>
            <w:tcW w:w="886" w:type="dxa"/>
          </w:tcPr>
          <w:p w:rsidR="00905EEF" w:rsidRDefault="0005229B">
            <w:pPr>
              <w:pStyle w:val="TableParagraph"/>
              <w:spacing w:line="221" w:lineRule="exact"/>
              <w:ind w:left="29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99" w:type="dxa"/>
          </w:tcPr>
          <w:p w:rsidR="00905EEF" w:rsidRDefault="0005229B">
            <w:pPr>
              <w:pStyle w:val="TableParagraph"/>
              <w:spacing w:line="225" w:lineRule="auto"/>
              <w:ind w:right="20"/>
              <w:rPr>
                <w:sz w:val="20"/>
              </w:rPr>
            </w:pPr>
            <w:r>
              <w:rPr>
                <w:sz w:val="20"/>
              </w:rPr>
              <w:t>Malzeme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İstekleri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 Satın Alma</w:t>
            </w:r>
          </w:p>
        </w:tc>
        <w:tc>
          <w:tcPr>
            <w:tcW w:w="4112" w:type="dxa"/>
          </w:tcPr>
          <w:p w:rsidR="00905EEF" w:rsidRDefault="0005229B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Teklif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Mektubu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Fatura</w:t>
            </w:r>
          </w:p>
        </w:tc>
        <w:tc>
          <w:tcPr>
            <w:tcW w:w="2016" w:type="dxa"/>
          </w:tcPr>
          <w:p w:rsidR="00905EEF" w:rsidRDefault="0005229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GÜNÜ</w:t>
            </w:r>
          </w:p>
        </w:tc>
      </w:tr>
      <w:tr w:rsidR="00905EEF">
        <w:trPr>
          <w:trHeight w:val="419"/>
        </w:trPr>
        <w:tc>
          <w:tcPr>
            <w:tcW w:w="886" w:type="dxa"/>
          </w:tcPr>
          <w:p w:rsidR="00905EEF" w:rsidRDefault="0005229B">
            <w:pPr>
              <w:pStyle w:val="TableParagraph"/>
              <w:spacing w:line="211" w:lineRule="exact"/>
              <w:ind w:left="29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99" w:type="dxa"/>
          </w:tcPr>
          <w:p w:rsidR="00905EEF" w:rsidRDefault="0005229B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Sözleşme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Protokolü’nün</w:t>
            </w:r>
          </w:p>
          <w:p w:rsidR="00905EEF" w:rsidRDefault="0005229B"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İmzalanması</w:t>
            </w:r>
          </w:p>
        </w:tc>
        <w:tc>
          <w:tcPr>
            <w:tcW w:w="4112" w:type="dxa"/>
          </w:tcPr>
          <w:p w:rsidR="00905EEF" w:rsidRDefault="0005229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Sözleşme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Protokolü</w:t>
            </w:r>
          </w:p>
        </w:tc>
        <w:tc>
          <w:tcPr>
            <w:tcW w:w="2016" w:type="dxa"/>
          </w:tcPr>
          <w:p w:rsidR="00905EEF" w:rsidRDefault="0005229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</w:tr>
      <w:tr w:rsidR="00905EEF">
        <w:trPr>
          <w:trHeight w:val="460"/>
        </w:trPr>
        <w:tc>
          <w:tcPr>
            <w:tcW w:w="886" w:type="dxa"/>
          </w:tcPr>
          <w:p w:rsidR="00905EEF" w:rsidRDefault="0005229B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99" w:type="dxa"/>
          </w:tcPr>
          <w:p w:rsidR="00905EEF" w:rsidRDefault="0005229B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Yurtiçi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Yurtdışı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geçici</w:t>
            </w:r>
          </w:p>
          <w:p w:rsidR="00905EEF" w:rsidRDefault="0005229B">
            <w:pPr>
              <w:pStyle w:val="TableParagraph"/>
              <w:spacing w:line="22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görev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yolluk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Ödemeleri</w:t>
            </w:r>
          </w:p>
        </w:tc>
        <w:tc>
          <w:tcPr>
            <w:tcW w:w="4112" w:type="dxa"/>
          </w:tcPr>
          <w:p w:rsidR="00905EEF" w:rsidRDefault="0005229B">
            <w:pPr>
              <w:pStyle w:val="TableParagraph"/>
              <w:spacing w:line="225" w:lineRule="auto"/>
              <w:rPr>
                <w:sz w:val="20"/>
              </w:rPr>
            </w:pPr>
            <w:r>
              <w:rPr>
                <w:sz w:val="20"/>
              </w:rPr>
              <w:t>Rektörlük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Yazısı,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Fakülte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kurul Kararı, Yolluk Bildirim Formu ve ekleri.</w:t>
            </w:r>
          </w:p>
        </w:tc>
        <w:tc>
          <w:tcPr>
            <w:tcW w:w="2016" w:type="dxa"/>
          </w:tcPr>
          <w:p w:rsidR="00905EEF" w:rsidRDefault="0005229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HAFTA</w:t>
            </w:r>
          </w:p>
        </w:tc>
      </w:tr>
    </w:tbl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rPr>
          <w:b/>
          <w:sz w:val="22"/>
        </w:rPr>
      </w:pPr>
    </w:p>
    <w:p w:rsidR="00905EEF" w:rsidRDefault="00905EEF">
      <w:pPr>
        <w:pStyle w:val="GvdeMetni"/>
        <w:spacing w:before="58"/>
        <w:rPr>
          <w:b/>
          <w:sz w:val="22"/>
        </w:rPr>
      </w:pPr>
    </w:p>
    <w:p w:rsidR="00905EEF" w:rsidRDefault="0005229B">
      <w:pPr>
        <w:pStyle w:val="GvdeMetni"/>
        <w:tabs>
          <w:tab w:val="left" w:pos="7190"/>
        </w:tabs>
        <w:spacing w:before="1" w:line="307" w:lineRule="auto"/>
        <w:ind w:left="141" w:right="711"/>
      </w:pPr>
      <w:r>
        <w:rPr>
          <w:u w:val="single"/>
        </w:rPr>
        <w:t>Müracaat Yeri:</w:t>
      </w:r>
      <w:r>
        <w:rPr>
          <w:u w:val="single"/>
        </w:rPr>
        <w:tab/>
      </w:r>
      <w:r>
        <w:rPr>
          <w:spacing w:val="80"/>
          <w:w w:val="150"/>
        </w:rPr>
        <w:t xml:space="preserve">       </w:t>
      </w:r>
      <w:r>
        <w:t>Adres:</w:t>
      </w:r>
      <w:r>
        <w:rPr>
          <w:spacing w:val="-2"/>
        </w:rPr>
        <w:t xml:space="preserve"> </w:t>
      </w:r>
      <w:r>
        <w:t>Mehmet</w:t>
      </w:r>
      <w:r>
        <w:rPr>
          <w:spacing w:val="-1"/>
        </w:rPr>
        <w:t xml:space="preserve"> </w:t>
      </w:r>
      <w:r>
        <w:t>Sanlı</w:t>
      </w:r>
      <w:r>
        <w:rPr>
          <w:spacing w:val="-2"/>
        </w:rPr>
        <w:t xml:space="preserve"> </w:t>
      </w:r>
      <w:r>
        <w:t>Mah.</w:t>
      </w:r>
      <w:r>
        <w:rPr>
          <w:spacing w:val="-4"/>
        </w:rPr>
        <w:t xml:space="preserve"> </w:t>
      </w:r>
      <w:r>
        <w:t>Doğan</w:t>
      </w:r>
      <w:r>
        <w:rPr>
          <w:spacing w:val="-1"/>
        </w:rPr>
        <w:t xml:space="preserve"> </w:t>
      </w:r>
      <w:r>
        <w:t>Güreş</w:t>
      </w:r>
      <w:r>
        <w:rPr>
          <w:spacing w:val="-3"/>
        </w:rPr>
        <w:t xml:space="preserve"> </w:t>
      </w:r>
      <w:r>
        <w:t>Paşa</w:t>
      </w:r>
      <w:r>
        <w:rPr>
          <w:spacing w:val="-3"/>
        </w:rPr>
        <w:t xml:space="preserve"> </w:t>
      </w:r>
      <w:r>
        <w:t>Bulvarı</w:t>
      </w:r>
      <w:r>
        <w:rPr>
          <w:spacing w:val="-2"/>
        </w:rPr>
        <w:t xml:space="preserve"> </w:t>
      </w:r>
      <w:r>
        <w:t>No:</w:t>
      </w:r>
      <w:r>
        <w:rPr>
          <w:spacing w:val="-4"/>
        </w:rPr>
        <w:t xml:space="preserve"> </w:t>
      </w:r>
      <w:r>
        <w:t>134</w:t>
      </w:r>
      <w:r>
        <w:rPr>
          <w:spacing w:val="-1"/>
        </w:rPr>
        <w:t xml:space="preserve"> </w:t>
      </w:r>
      <w:r>
        <w:t>Ayrıntılı</w:t>
      </w:r>
      <w:r>
        <w:rPr>
          <w:spacing w:val="-4"/>
        </w:rPr>
        <w:t xml:space="preserve"> </w:t>
      </w:r>
      <w:r>
        <w:t>Bilgi:</w:t>
      </w:r>
      <w:r>
        <w:rPr>
          <w:spacing w:val="-2"/>
        </w:rPr>
        <w:t xml:space="preserve"> </w:t>
      </w:r>
      <w:r>
        <w:t>İrtibat</w:t>
      </w:r>
      <w:r>
        <w:rPr>
          <w:spacing w:val="-2"/>
        </w:rPr>
        <w:t xml:space="preserve"> </w:t>
      </w:r>
      <w:r>
        <w:t>Bap</w:t>
      </w:r>
      <w:r>
        <w:rPr>
          <w:spacing w:val="-1"/>
        </w:rPr>
        <w:t xml:space="preserve"> </w:t>
      </w:r>
      <w:r>
        <w:t>Ofisi</w:t>
      </w:r>
      <w:r>
        <w:rPr>
          <w:spacing w:val="-2"/>
        </w:rPr>
        <w:t xml:space="preserve"> </w:t>
      </w:r>
      <w:r>
        <w:t>Memur: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 xml:space="preserve">KÖKSAL Web: </w:t>
      </w:r>
      <w:hyperlink r:id="rId4">
        <w:r>
          <w:t>http://www.Kilis.edu.tr</w:t>
        </w:r>
      </w:hyperlink>
      <w:r>
        <w:t xml:space="preserve"> Tel: (0348) 814 26 66 </w:t>
      </w:r>
      <w:proofErr w:type="gramStart"/>
      <w:r>
        <w:t>Dahili</w:t>
      </w:r>
      <w:proofErr w:type="gramEnd"/>
      <w:r>
        <w:t xml:space="preserve"> 1050 Faks: (0348)813 93 24)</w:t>
      </w:r>
    </w:p>
    <w:p w:rsidR="00905EEF" w:rsidRDefault="0005229B">
      <w:pPr>
        <w:pStyle w:val="GvdeMetni"/>
        <w:spacing w:before="2"/>
        <w:ind w:left="141"/>
      </w:pPr>
      <w:r>
        <w:t>Kep</w:t>
      </w:r>
      <w:r>
        <w:rPr>
          <w:spacing w:val="-2"/>
        </w:rPr>
        <w:t xml:space="preserve"> </w:t>
      </w:r>
      <w:r>
        <w:t>Adresi:</w:t>
      </w:r>
      <w:r>
        <w:rPr>
          <w:spacing w:val="-2"/>
        </w:rPr>
        <w:t xml:space="preserve"> </w:t>
      </w:r>
      <w:hyperlink r:id="rId5">
        <w:r>
          <w:rPr>
            <w:spacing w:val="-2"/>
          </w:rPr>
          <w:t>kilis7aralikuniversitesi@hs01.kep.tr</w:t>
        </w:r>
      </w:hyperlink>
    </w:p>
    <w:sectPr w:rsidR="00905EEF">
      <w:type w:val="continuous"/>
      <w:pgSz w:w="11920" w:h="16850"/>
      <w:pgMar w:top="6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EF"/>
    <w:rsid w:val="0005229B"/>
    <w:rsid w:val="009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248F"/>
  <w15:docId w15:val="{287989D5-AD4A-4C70-A67F-B61CBDCE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lis7aralikuniversitesi@hs01.kep.tr" TargetMode="External"/><Relationship Id="rId4" Type="http://schemas.openxmlformats.org/officeDocument/2006/relationships/hyperlink" Target="http://www.Kilis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</dc:creator>
  <cp:lastModifiedBy>pc</cp:lastModifiedBy>
  <cp:revision>2</cp:revision>
  <dcterms:created xsi:type="dcterms:W3CDTF">2026-04-22T11:15:00Z</dcterms:created>
  <dcterms:modified xsi:type="dcterms:W3CDTF">2026-04-22T11:15:00Z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Word 2016</vt:lpwstr>
  </property>
</Properties>
</file>